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661"/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820"/>
        <w:gridCol w:w="1240"/>
        <w:gridCol w:w="2020"/>
        <w:gridCol w:w="2280"/>
        <w:gridCol w:w="1240"/>
        <w:gridCol w:w="2743"/>
      </w:tblGrid>
      <w:tr w:rsidR="0071673D" w:rsidRPr="0071673D" w14:paraId="42D51337" w14:textId="77777777" w:rsidTr="0071673D">
        <w:trPr>
          <w:trHeight w:val="852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681B1AE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N° 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88A2F8F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APELLIDOS Y NOMBRES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84F687F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DNI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4968D18A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LUGAR DE PRESTACIÓN DE SERVICIO 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53B6935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CARGO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33FFA6E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DRE/UGEL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04EAE80E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ENTREVISTA PERSONAL </w:t>
            </w:r>
          </w:p>
        </w:tc>
      </w:tr>
      <w:tr w:rsidR="0071673D" w:rsidRPr="0071673D" w14:paraId="5EC56C2F" w14:textId="77777777" w:rsidTr="0071673D">
        <w:trPr>
          <w:trHeight w:val="888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F034F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3EAC31" w14:textId="77777777" w:rsidR="0071673D" w:rsidRPr="0071673D" w:rsidRDefault="0071673D" w:rsidP="007167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ARCILA RIDIA ANWARD MUHAMMED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09A03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18172374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013720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I.E 20135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ACB392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PERSONAL DE LIMPIEZA Y MANTENIMIENTO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1C5EC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167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LA UNIÓN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9B804" w14:textId="77777777" w:rsidR="0071673D" w:rsidRPr="0071673D" w:rsidRDefault="0071673D" w:rsidP="00716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PE"/>
                <w14:ligatures w14:val="none"/>
              </w:rPr>
            </w:pPr>
            <w:r w:rsidRPr="007167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PE"/>
                <w14:ligatures w14:val="none"/>
              </w:rPr>
              <w:t>2:50 p. m.</w:t>
            </w:r>
          </w:p>
        </w:tc>
      </w:tr>
    </w:tbl>
    <w:p w14:paraId="66AA9F82" w14:textId="77777777" w:rsidR="0071673D" w:rsidRDefault="0071673D" w:rsidP="0071673D"/>
    <w:p w14:paraId="6C7B08D5" w14:textId="77777777" w:rsidR="0071673D" w:rsidRPr="0071673D" w:rsidRDefault="0071673D" w:rsidP="0071673D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0"/>
          <w:lang w:eastAsia="es-PE"/>
          <w14:ligatures w14:val="none"/>
        </w:rPr>
      </w:pPr>
      <w:r w:rsidRPr="0071673D">
        <w:rPr>
          <w:rFonts w:ascii="Arial Narrow" w:eastAsia="Times New Roman" w:hAnsi="Arial Narrow" w:cs="Calibri"/>
          <w:b/>
          <w:bCs/>
          <w:color w:val="000000"/>
          <w:kern w:val="0"/>
          <w:lang w:eastAsia="es-PE"/>
          <w14:ligatures w14:val="none"/>
        </w:rPr>
        <w:t>CAS N° 053-2025-DREP-DM.</w:t>
      </w:r>
      <w:proofErr w:type="gramStart"/>
      <w:r w:rsidRPr="0071673D">
        <w:rPr>
          <w:rFonts w:ascii="Arial Narrow" w:eastAsia="Times New Roman" w:hAnsi="Arial Narrow" w:cs="Calibri"/>
          <w:b/>
          <w:bCs/>
          <w:color w:val="000000"/>
          <w:kern w:val="0"/>
          <w:lang w:eastAsia="es-PE"/>
          <w14:ligatures w14:val="none"/>
        </w:rPr>
        <w:t>RR.HH</w:t>
      </w:r>
      <w:proofErr w:type="gramEnd"/>
      <w:r w:rsidRPr="0071673D">
        <w:rPr>
          <w:rFonts w:ascii="Arial Narrow" w:eastAsia="Times New Roman" w:hAnsi="Arial Narrow" w:cs="Calibri"/>
          <w:b/>
          <w:bCs/>
          <w:color w:val="000000"/>
          <w:kern w:val="0"/>
          <w:lang w:eastAsia="es-PE"/>
          <w14:ligatures w14:val="none"/>
        </w:rPr>
        <w:t xml:space="preserve"> </w:t>
      </w:r>
      <w:proofErr w:type="gramStart"/>
      <w:r w:rsidRPr="0071673D">
        <w:rPr>
          <w:rFonts w:ascii="Arial Narrow" w:eastAsia="Times New Roman" w:hAnsi="Arial Narrow" w:cs="Calibri"/>
          <w:b/>
          <w:bCs/>
          <w:color w:val="000000"/>
          <w:kern w:val="0"/>
          <w:lang w:eastAsia="es-PE"/>
          <w14:ligatures w14:val="none"/>
        </w:rPr>
        <w:t>( Por</w:t>
      </w:r>
      <w:proofErr w:type="gramEnd"/>
      <w:r w:rsidRPr="0071673D">
        <w:rPr>
          <w:rFonts w:ascii="Arial Narrow" w:eastAsia="Times New Roman" w:hAnsi="Arial Narrow" w:cs="Calibri"/>
          <w:b/>
          <w:bCs/>
          <w:color w:val="000000"/>
          <w:kern w:val="0"/>
          <w:lang w:eastAsia="es-PE"/>
          <w14:ligatures w14:val="none"/>
        </w:rPr>
        <w:t xml:space="preserve"> necesidad transitoria)-Personal de limpieza y mantenimiento - Jornada Escolar Completa</w:t>
      </w:r>
    </w:p>
    <w:p w14:paraId="0D6E8292" w14:textId="77777777" w:rsidR="0097219F" w:rsidRDefault="0097219F" w:rsidP="0071673D">
      <w:pPr>
        <w:jc w:val="center"/>
      </w:pPr>
    </w:p>
    <w:sectPr w:rsidR="0097219F" w:rsidSect="0071673D">
      <w:headerReference w:type="default" r:id="rId4"/>
      <w:footerReference w:type="default" r:id="rId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348F" w14:textId="77777777" w:rsidR="0071673D" w:rsidRPr="001C605F" w:rsidRDefault="0071673D" w:rsidP="003F51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i/>
        <w:color w:val="000000"/>
        <w:sz w:val="28"/>
        <w:szCs w:val="28"/>
      </w:rPr>
    </w:pPr>
    <w:bookmarkStart w:id="0" w:name="_Hlk193196281"/>
    <w:r w:rsidRPr="001C605F">
      <w:rPr>
        <w:rFonts w:ascii="Arial" w:eastAsia="Arial" w:hAnsi="Arial" w:cs="Arial"/>
        <w:b/>
        <w:i/>
        <w:color w:val="000000"/>
        <w:szCs w:val="28"/>
      </w:rPr>
      <w:t>¡En la región Piura, todos juntos contra el dengue!</w:t>
    </w:r>
  </w:p>
  <w:bookmarkEnd w:id="0"/>
  <w:p w14:paraId="70840725" w14:textId="77777777" w:rsidR="0071673D" w:rsidRPr="003F519A" w:rsidRDefault="0071673D" w:rsidP="003F519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1A9D" w14:textId="77777777" w:rsidR="0071673D" w:rsidRDefault="0071673D" w:rsidP="003F519A">
    <w:pPr>
      <w:tabs>
        <w:tab w:val="left" w:pos="1320"/>
        <w:tab w:val="right" w:pos="8486"/>
      </w:tabs>
      <w:spacing w:before="11"/>
      <w:ind w:right="18" w:firstLine="851"/>
      <w:rPr>
        <w:rFonts w:ascii="Times New Roman"/>
        <w:b/>
      </w:rPr>
    </w:pPr>
    <w:r>
      <w:rPr>
        <w:b/>
        <w:noProof/>
        <w:sz w:val="20"/>
      </w:rPr>
      <w:drawing>
        <wp:anchor distT="0" distB="0" distL="0" distR="0" simplePos="0" relativeHeight="251659264" behindDoc="1" locked="0" layoutInCell="1" allowOverlap="1" wp14:anchorId="2A060574" wp14:editId="440C075C">
          <wp:simplePos x="0" y="0"/>
          <wp:positionH relativeFrom="page">
            <wp:posOffset>923925</wp:posOffset>
          </wp:positionH>
          <wp:positionV relativeFrom="page">
            <wp:posOffset>314325</wp:posOffset>
          </wp:positionV>
          <wp:extent cx="1593215" cy="493395"/>
          <wp:effectExtent l="0" t="0" r="6985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321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b/>
        <w:color w:val="1F3861"/>
      </w:rPr>
      <w:tab/>
    </w:r>
    <w:r>
      <w:rPr>
        <w:rFonts w:ascii="Times New Roman"/>
        <w:b/>
        <w:color w:val="1F3861"/>
      </w:rPr>
      <w:tab/>
    </w:r>
    <w:r>
      <w:rPr>
        <w:rFonts w:ascii="Times New Roman"/>
        <w:b/>
        <w:color w:val="1F3861"/>
      </w:rPr>
      <w:tab/>
    </w:r>
    <w:r>
      <w:rPr>
        <w:rFonts w:ascii="Times New Roman"/>
        <w:b/>
        <w:color w:val="1F3861"/>
      </w:rPr>
      <w:tab/>
    </w:r>
    <w:r>
      <w:rPr>
        <w:rFonts w:ascii="Times New Roman"/>
        <w:b/>
        <w:color w:val="1F3861"/>
      </w:rPr>
      <w:tab/>
      <w:t>GOBIERNO</w:t>
    </w:r>
    <w:r>
      <w:rPr>
        <w:rFonts w:ascii="Times New Roman"/>
        <w:b/>
        <w:color w:val="1F3861"/>
        <w:spacing w:val="-13"/>
      </w:rPr>
      <w:t xml:space="preserve"> </w:t>
    </w:r>
    <w:r>
      <w:rPr>
        <w:rFonts w:ascii="Times New Roman"/>
        <w:b/>
        <w:color w:val="1F3861"/>
        <w:spacing w:val="-2"/>
      </w:rPr>
      <w:t>REGIONAL</w:t>
    </w:r>
  </w:p>
  <w:p w14:paraId="7727D173" w14:textId="77777777" w:rsidR="0071673D" w:rsidRDefault="0071673D" w:rsidP="003F519A">
    <w:pPr>
      <w:spacing w:before="2"/>
      <w:ind w:left="8496" w:right="89" w:firstLine="708"/>
      <w:jc w:val="center"/>
      <w:rPr>
        <w:rFonts w:ascii="Times New Roman"/>
        <w:b/>
      </w:rPr>
    </w:pPr>
    <w:r>
      <w:rPr>
        <w:rFonts w:ascii="Times New Roman"/>
        <w:b/>
        <w:color w:val="1F3861"/>
        <w:spacing w:val="-2"/>
      </w:rPr>
      <w:t xml:space="preserve">               PIURA</w:t>
    </w:r>
  </w:p>
  <w:p w14:paraId="4D9B0F81" w14:textId="77777777" w:rsidR="0071673D" w:rsidRPr="00C840CA" w:rsidRDefault="0071673D" w:rsidP="003F519A">
    <w:pPr>
      <w:ind w:left="118" w:right="991" w:hanging="99"/>
      <w:jc w:val="center"/>
      <w:rPr>
        <w:rFonts w:ascii="Times New Roman" w:hAnsi="Times New Roman"/>
        <w:b/>
        <w:sz w:val="20"/>
        <w:szCs w:val="18"/>
      </w:rPr>
    </w:pPr>
    <w:r w:rsidRPr="00C840CA">
      <w:rPr>
        <w:rFonts w:ascii="Times New Roman" w:hAnsi="Times New Roman"/>
        <w:b/>
        <w:sz w:val="20"/>
        <w:szCs w:val="18"/>
      </w:rPr>
      <w:t>“AÑO</w:t>
    </w:r>
    <w:r w:rsidRPr="00C840CA">
      <w:rPr>
        <w:rFonts w:ascii="Times New Roman" w:hAnsi="Times New Roman"/>
        <w:b/>
        <w:spacing w:val="-9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DE</w:t>
    </w:r>
    <w:r w:rsidRPr="00C840CA">
      <w:rPr>
        <w:rFonts w:ascii="Times New Roman" w:hAnsi="Times New Roman"/>
        <w:b/>
        <w:spacing w:val="-6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LA</w:t>
    </w:r>
    <w:r w:rsidRPr="00C840CA">
      <w:rPr>
        <w:rFonts w:ascii="Times New Roman" w:hAnsi="Times New Roman"/>
        <w:b/>
        <w:spacing w:val="-10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RECUPERACIÓN</w:t>
    </w:r>
    <w:r w:rsidRPr="00C840CA">
      <w:rPr>
        <w:rFonts w:ascii="Times New Roman" w:hAnsi="Times New Roman"/>
        <w:b/>
        <w:spacing w:val="-1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Y</w:t>
    </w:r>
    <w:r w:rsidRPr="00C840CA">
      <w:rPr>
        <w:rFonts w:ascii="Times New Roman" w:hAnsi="Times New Roman"/>
        <w:b/>
        <w:spacing w:val="-7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CONSOLIDACIÓN</w:t>
    </w:r>
    <w:r w:rsidRPr="00C840CA">
      <w:rPr>
        <w:rFonts w:ascii="Times New Roman" w:hAnsi="Times New Roman"/>
        <w:b/>
        <w:spacing w:val="-1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DE</w:t>
    </w:r>
    <w:r w:rsidRPr="00C840CA">
      <w:rPr>
        <w:rFonts w:ascii="Times New Roman" w:hAnsi="Times New Roman"/>
        <w:b/>
        <w:spacing w:val="-6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LA</w:t>
    </w:r>
    <w:r w:rsidRPr="00C840CA">
      <w:rPr>
        <w:rFonts w:ascii="Times New Roman" w:hAnsi="Times New Roman"/>
        <w:b/>
        <w:spacing w:val="-10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ECONOMÍA</w:t>
    </w:r>
    <w:r w:rsidRPr="00C840CA">
      <w:rPr>
        <w:rFonts w:ascii="Times New Roman" w:hAnsi="Times New Roman"/>
        <w:b/>
        <w:spacing w:val="-9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PERUANA” “DECENIO</w:t>
    </w:r>
    <w:r w:rsidRPr="00C840CA">
      <w:rPr>
        <w:rFonts w:ascii="Times New Roman" w:hAnsi="Times New Roman"/>
        <w:b/>
        <w:spacing w:val="-3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DE LA</w:t>
    </w:r>
    <w:r w:rsidRPr="00C840CA">
      <w:rPr>
        <w:rFonts w:ascii="Times New Roman" w:hAnsi="Times New Roman"/>
        <w:b/>
        <w:spacing w:val="-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IGUALDAD</w:t>
    </w:r>
    <w:r w:rsidRPr="00C840CA">
      <w:rPr>
        <w:rFonts w:ascii="Times New Roman" w:hAnsi="Times New Roman"/>
        <w:b/>
        <w:spacing w:val="-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DE OPORTUNIDAD PARA MUJERES Y</w:t>
    </w:r>
    <w:r w:rsidRPr="00C840CA">
      <w:rPr>
        <w:rFonts w:ascii="Times New Roman" w:hAnsi="Times New Roman"/>
        <w:b/>
        <w:spacing w:val="-1"/>
        <w:sz w:val="20"/>
        <w:szCs w:val="18"/>
      </w:rPr>
      <w:t xml:space="preserve"> </w:t>
    </w:r>
    <w:r w:rsidRPr="00C840CA">
      <w:rPr>
        <w:rFonts w:ascii="Times New Roman" w:hAnsi="Times New Roman"/>
        <w:b/>
        <w:sz w:val="20"/>
        <w:szCs w:val="18"/>
      </w:rPr>
      <w:t>HOMBRES”</w:t>
    </w:r>
  </w:p>
  <w:p w14:paraId="50AEA2E7" w14:textId="77777777" w:rsidR="0071673D" w:rsidRDefault="007167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3D"/>
    <w:rsid w:val="00147530"/>
    <w:rsid w:val="001C0C19"/>
    <w:rsid w:val="003641F3"/>
    <w:rsid w:val="00556FBB"/>
    <w:rsid w:val="005D2B22"/>
    <w:rsid w:val="006E0D58"/>
    <w:rsid w:val="0071673D"/>
    <w:rsid w:val="0097219F"/>
    <w:rsid w:val="00BD203B"/>
    <w:rsid w:val="00BF6BAE"/>
    <w:rsid w:val="00C65FDC"/>
    <w:rsid w:val="00C73A86"/>
    <w:rsid w:val="00E5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8C89A"/>
  <w15:chartTrackingRefBased/>
  <w15:docId w15:val="{87739C1F-BBA1-4579-BC1D-5277DBB8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3D"/>
  </w:style>
  <w:style w:type="paragraph" w:styleId="Ttulo1">
    <w:name w:val="heading 1"/>
    <w:basedOn w:val="Normal"/>
    <w:next w:val="Normal"/>
    <w:link w:val="Ttulo1Car"/>
    <w:uiPriority w:val="9"/>
    <w:qFormat/>
    <w:rsid w:val="0071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6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6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6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6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67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67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67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67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67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67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67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67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67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6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67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67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6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73D"/>
  </w:style>
  <w:style w:type="paragraph" w:styleId="Piedepgina">
    <w:name w:val="footer"/>
    <w:basedOn w:val="Normal"/>
    <w:link w:val="PiedepginaCar"/>
    <w:uiPriority w:val="99"/>
    <w:unhideWhenUsed/>
    <w:rsid w:val="00716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Antonio Silva Reyes</dc:creator>
  <cp:keywords/>
  <dc:description/>
  <cp:lastModifiedBy>Luis Antonio Silva Reyes</cp:lastModifiedBy>
  <cp:revision>1</cp:revision>
  <dcterms:created xsi:type="dcterms:W3CDTF">2025-09-23T21:20:00Z</dcterms:created>
  <dcterms:modified xsi:type="dcterms:W3CDTF">2025-09-23T21:24:00Z</dcterms:modified>
</cp:coreProperties>
</file>